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720B" w:rsidR="00751535" w:rsidP="00751535" w:rsidRDefault="00751535" w14:paraId="634aeb3" w14:textId="634aeb3">
      <w:pPr>
        <w15:collapsed w:val="false"/>
        <w:rPr>
          <w:rFonts w:ascii="Arial" w:hAnsi="Arial" w:cs="Arial"/>
        </w:rPr>
      </w:pPr>
      <w:bookmarkStart w:name="_GoBack" w:id="0"/>
      <w:bookmarkEnd w:id="0"/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REPUBLIKA HRVATSKA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TRGOVAČKI SUD U SPLITU                                 </w:t>
      </w:r>
      <w:r w:rsidR="00DB5CBD">
        <w:rPr>
          <w:rFonts w:ascii="Arial" w:hAnsi="Arial" w:cs="Arial"/>
        </w:rPr>
        <w:t xml:space="preserve">   </w:t>
      </w:r>
      <w:r w:rsidRPr="0029720B">
        <w:rPr>
          <w:rFonts w:ascii="Arial" w:hAnsi="Arial" w:cs="Arial"/>
        </w:rPr>
        <w:t xml:space="preserve">  </w:t>
      </w:r>
      <w:r w:rsidRPr="0029720B" w:rsidR="002B0F53">
        <w:rPr>
          <w:rFonts w:ascii="Arial" w:hAnsi="Arial" w:cs="Arial"/>
        </w:rPr>
        <w:t>Poslovni broj:</w:t>
      </w:r>
      <w:r w:rsidRPr="0029720B">
        <w:rPr>
          <w:rFonts w:ascii="Arial" w:hAnsi="Arial" w:cs="Arial"/>
        </w:rPr>
        <w:t xml:space="preserve"> </w:t>
      </w:r>
      <w:r w:rsidR="00147CE8">
        <w:rPr>
          <w:rFonts w:ascii="Arial" w:hAnsi="Arial" w:cs="Arial"/>
        </w:rPr>
        <w:t xml:space="preserve"> St-</w:t>
      </w:r>
      <w:r w:rsidR="008371AD">
        <w:rPr>
          <w:rFonts w:ascii="Arial" w:hAnsi="Arial" w:cs="Arial"/>
        </w:rPr>
        <w:t>126</w:t>
      </w:r>
      <w:r w:rsidR="00147CE8">
        <w:rPr>
          <w:rFonts w:ascii="Arial" w:hAnsi="Arial" w:cs="Arial"/>
        </w:rPr>
        <w:t>/202</w:t>
      </w:r>
      <w:r w:rsidR="00317EA8">
        <w:rPr>
          <w:rFonts w:ascii="Arial" w:hAnsi="Arial" w:cs="Arial"/>
        </w:rPr>
        <w:t>5</w:t>
      </w:r>
      <w:r w:rsidR="00A12B2A">
        <w:rPr>
          <w:rFonts w:ascii="Arial" w:hAnsi="Arial" w:cs="Arial"/>
        </w:rPr>
        <w:t>-9</w:t>
      </w:r>
    </w:p>
    <w:p w:rsidRPr="0029720B" w:rsidR="00751535" w:rsidP="00751535" w:rsidRDefault="00EC1CE6">
      <w:pPr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21000 SPLIT, </w:t>
      </w:r>
      <w:proofErr w:type="spellStart"/>
      <w:r w:rsidRPr="0029720B">
        <w:rPr>
          <w:rFonts w:ascii="Arial" w:hAnsi="Arial" w:cs="Arial"/>
        </w:rPr>
        <w:t>Sukoišanska</w:t>
      </w:r>
      <w:proofErr w:type="spellEnd"/>
      <w:r w:rsidRPr="0029720B">
        <w:rPr>
          <w:rFonts w:ascii="Arial" w:hAnsi="Arial" w:cs="Arial"/>
        </w:rPr>
        <w:t xml:space="preserve"> 6</w:t>
      </w:r>
    </w:p>
    <w:p w:rsidR="00751535" w:rsidP="00751535" w:rsidRDefault="00751535">
      <w:pPr>
        <w:rPr>
          <w:rFonts w:ascii="Arial" w:hAnsi="Arial" w:cs="Arial"/>
        </w:rPr>
      </w:pPr>
    </w:p>
    <w:p w:rsidRPr="0029720B" w:rsidR="00565522" w:rsidP="00751535" w:rsidRDefault="00565522">
      <w:pPr>
        <w:rPr>
          <w:rFonts w:ascii="Arial" w:hAnsi="Arial" w:cs="Arial"/>
        </w:rPr>
      </w:pPr>
    </w:p>
    <w:p w:rsidRPr="0029720B" w:rsidR="00751535" w:rsidP="00751535" w:rsidRDefault="00751535">
      <w:pPr>
        <w:ind w:left="2832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>Z A P I S N I K</w:t>
      </w:r>
    </w:p>
    <w:p w:rsidRPr="0029720B" w:rsidR="00751535" w:rsidP="00822A6A" w:rsidRDefault="00751535">
      <w:pPr>
        <w:jc w:val="both"/>
        <w:rPr>
          <w:rFonts w:ascii="Arial" w:hAnsi="Arial" w:cs="Arial"/>
        </w:rPr>
      </w:pPr>
    </w:p>
    <w:p w:rsidR="0011707F" w:rsidP="00822A6A" w:rsidRDefault="0011707F">
      <w:pPr>
        <w:jc w:val="both"/>
        <w:rPr>
          <w:rFonts w:ascii="Arial" w:hAnsi="Arial" w:cs="Arial"/>
        </w:rPr>
      </w:pPr>
    </w:p>
    <w:p w:rsidR="00E520E7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>s</w:t>
      </w:r>
      <w:r w:rsidR="00E520E7">
        <w:rPr>
          <w:rFonts w:ascii="Arial" w:hAnsi="Arial" w:cs="Arial"/>
        </w:rPr>
        <w:t xml:space="preserve">astavljen kod Trgovačkog sada u Splitu </w:t>
      </w:r>
      <w:r w:rsidR="008371AD">
        <w:rPr>
          <w:rFonts w:ascii="Arial" w:hAnsi="Arial" w:cs="Arial"/>
        </w:rPr>
        <w:t>14</w:t>
      </w:r>
      <w:r w:rsidR="00A12B2A">
        <w:rPr>
          <w:rFonts w:ascii="Arial" w:hAnsi="Arial" w:cs="Arial"/>
        </w:rPr>
        <w:t xml:space="preserve">. </w:t>
      </w:r>
      <w:r w:rsidR="002C6511">
        <w:rPr>
          <w:rFonts w:ascii="Arial" w:hAnsi="Arial" w:cs="Arial"/>
        </w:rPr>
        <w:t>travnja</w:t>
      </w:r>
      <w:r w:rsidR="00565A7C">
        <w:rPr>
          <w:rFonts w:ascii="Arial" w:hAnsi="Arial" w:cs="Arial"/>
        </w:rPr>
        <w:t xml:space="preserve"> 2025</w:t>
      </w:r>
      <w:r w:rsidR="00A87C5A">
        <w:rPr>
          <w:rFonts w:ascii="Arial" w:hAnsi="Arial" w:cs="Arial"/>
        </w:rPr>
        <w:t xml:space="preserve">. </w:t>
      </w:r>
      <w:r w:rsidR="00E520E7">
        <w:rPr>
          <w:rFonts w:ascii="Arial" w:hAnsi="Arial" w:cs="Arial"/>
        </w:rPr>
        <w:t>na ročištu radi očitovanja o prijedlogu</w:t>
      </w:r>
      <w:r w:rsidR="00565522">
        <w:rPr>
          <w:rFonts w:ascii="Arial" w:hAnsi="Arial" w:cs="Arial"/>
        </w:rPr>
        <w:t xml:space="preserve"> predlagatelja </w:t>
      </w:r>
      <w:r w:rsidR="00317EA8">
        <w:rPr>
          <w:rFonts w:ascii="Arial" w:hAnsi="Arial" w:cs="Arial"/>
        </w:rPr>
        <w:t>Financijska agencija, Regionalni centar Split, Podružnica Split, Mažuranićevo šetalište 24 b, OI</w:t>
      </w:r>
      <w:r w:rsidR="00AE1D4E">
        <w:rPr>
          <w:rFonts w:ascii="Arial" w:hAnsi="Arial" w:cs="Arial"/>
        </w:rPr>
        <w:t>B</w:t>
      </w:r>
      <w:r w:rsidR="00317EA8">
        <w:rPr>
          <w:rFonts w:ascii="Arial" w:hAnsi="Arial" w:cs="Arial"/>
        </w:rPr>
        <w:t xml:space="preserve">: 85821130368 </w:t>
      </w:r>
      <w:r w:rsidR="00300B01">
        <w:rPr>
          <w:rFonts w:ascii="Arial" w:hAnsi="Arial" w:cs="Arial"/>
        </w:rPr>
        <w:t xml:space="preserve">za otvaranje </w:t>
      </w:r>
      <w:r w:rsidR="008371AD">
        <w:rPr>
          <w:rFonts w:ascii="Arial" w:hAnsi="Arial" w:cs="Arial"/>
        </w:rPr>
        <w:t xml:space="preserve">stečajnog postupka nad dužnikom MOTIVATOR d.o.o., Bol, Put </w:t>
      </w:r>
      <w:proofErr w:type="spellStart"/>
      <w:r w:rsidR="008371AD">
        <w:rPr>
          <w:rFonts w:ascii="Arial" w:hAnsi="Arial" w:cs="Arial"/>
        </w:rPr>
        <w:t>Podkaštilje</w:t>
      </w:r>
      <w:proofErr w:type="spellEnd"/>
      <w:r w:rsidR="008371AD">
        <w:rPr>
          <w:rFonts w:ascii="Arial" w:hAnsi="Arial" w:cs="Arial"/>
        </w:rPr>
        <w:t xml:space="preserve"> 5, OIB: 46106656939</w:t>
      </w:r>
    </w:p>
    <w:p w:rsidR="00E520E7" w:rsidP="0029720B" w:rsidRDefault="00E520E7">
      <w:pPr>
        <w:jc w:val="both"/>
        <w:rPr>
          <w:rFonts w:ascii="Arial" w:hAnsi="Arial" w:cs="Arial"/>
        </w:rPr>
      </w:pPr>
    </w:p>
    <w:p w:rsidR="0029720B" w:rsidP="00751535" w:rsidRDefault="0029720B">
      <w:pPr>
        <w:rPr>
          <w:rFonts w:ascii="Arial" w:hAnsi="Arial" w:cs="Arial"/>
        </w:rPr>
      </w:pPr>
    </w:p>
    <w:p w:rsidRPr="0029720B" w:rsidR="00751535" w:rsidP="00751535" w:rsidRDefault="0029720B">
      <w:pPr>
        <w:rPr>
          <w:rFonts w:ascii="Arial" w:hAnsi="Arial" w:cs="Arial"/>
        </w:rPr>
      </w:pPr>
      <w:r w:rsidRPr="0029720B">
        <w:rPr>
          <w:rFonts w:ascii="Arial" w:hAnsi="Arial" w:cs="Arial"/>
        </w:rPr>
        <w:t>Prisutni od suda: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Ivana Madunić, sudac</w:t>
      </w:r>
    </w:p>
    <w:p w:rsidRPr="0029720B" w:rsidR="00751535" w:rsidP="00751535" w:rsidRDefault="00751535">
      <w:pPr>
        <w:rPr>
          <w:rFonts w:ascii="Arial" w:hAnsi="Arial" w:cs="Arial"/>
        </w:rPr>
      </w:pPr>
      <w:r w:rsidRPr="0029720B">
        <w:rPr>
          <w:rFonts w:ascii="Arial" w:hAnsi="Arial" w:cs="Arial"/>
        </w:rPr>
        <w:t>Silvija Marasović, zapisničar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Pr="0029720B" w:rsidR="00751535" w:rsidP="00751535" w:rsidRDefault="00744618">
      <w:pPr>
        <w:ind w:left="2124" w:firstLine="708"/>
        <w:rPr>
          <w:rFonts w:ascii="Arial" w:hAnsi="Arial" w:cs="Arial"/>
        </w:rPr>
      </w:pPr>
      <w:r w:rsidRPr="0029720B">
        <w:rPr>
          <w:rFonts w:ascii="Arial" w:hAnsi="Arial" w:cs="Arial"/>
        </w:rPr>
        <w:t xml:space="preserve">          </w:t>
      </w:r>
      <w:r w:rsidR="0029720B">
        <w:rPr>
          <w:rFonts w:ascii="Arial" w:hAnsi="Arial" w:cs="Arial"/>
        </w:rPr>
        <w:t>Početak</w:t>
      </w:r>
      <w:r w:rsidRPr="0029720B" w:rsidR="00822A6A">
        <w:rPr>
          <w:rFonts w:ascii="Arial" w:hAnsi="Arial" w:cs="Arial"/>
        </w:rPr>
        <w:t xml:space="preserve"> u </w:t>
      </w:r>
      <w:r w:rsidR="0029720B">
        <w:rPr>
          <w:rFonts w:ascii="Arial" w:hAnsi="Arial" w:cs="Arial"/>
        </w:rPr>
        <w:t xml:space="preserve"> </w:t>
      </w:r>
      <w:r w:rsidR="00317EA8">
        <w:rPr>
          <w:rFonts w:ascii="Arial" w:hAnsi="Arial" w:cs="Arial"/>
        </w:rPr>
        <w:t>12,</w:t>
      </w:r>
      <w:r w:rsidR="00A12B2A">
        <w:rPr>
          <w:rFonts w:ascii="Arial" w:hAnsi="Arial" w:cs="Arial"/>
        </w:rPr>
        <w:t>00</w:t>
      </w:r>
      <w:r w:rsidR="0029720B">
        <w:rPr>
          <w:rFonts w:ascii="Arial" w:hAnsi="Arial" w:cs="Arial"/>
        </w:rPr>
        <w:t xml:space="preserve"> </w:t>
      </w:r>
      <w:r w:rsidRPr="0029720B" w:rsidR="00751535">
        <w:rPr>
          <w:rFonts w:ascii="Arial" w:hAnsi="Arial" w:cs="Arial"/>
        </w:rPr>
        <w:t>sati</w:t>
      </w:r>
    </w:p>
    <w:p w:rsidRPr="0029720B" w:rsidR="00751535" w:rsidP="00751535" w:rsidRDefault="00751535">
      <w:pPr>
        <w:rPr>
          <w:rFonts w:ascii="Arial" w:hAnsi="Arial" w:cs="Arial"/>
        </w:rPr>
      </w:pPr>
    </w:p>
    <w:p w:rsidR="00FB6D30" w:rsidP="00744618" w:rsidRDefault="00FB6D30">
      <w:pPr>
        <w:jc w:val="both"/>
        <w:rPr>
          <w:rFonts w:ascii="Arial" w:hAnsi="Arial" w:cs="Arial"/>
        </w:rPr>
      </w:pPr>
    </w:p>
    <w:p w:rsidRPr="0029720B" w:rsidR="00565522" w:rsidP="00744618" w:rsidRDefault="00565522">
      <w:pPr>
        <w:jc w:val="both"/>
        <w:rPr>
          <w:rFonts w:ascii="Arial" w:hAnsi="Arial" w:cs="Arial"/>
        </w:rPr>
      </w:pPr>
    </w:p>
    <w:p w:rsidR="00575CCB" w:rsidP="00575CCB" w:rsidRDefault="0029720B">
      <w:pPr>
        <w:rPr>
          <w:rFonts w:ascii="Arial" w:hAnsi="Arial" w:cs="Arial"/>
        </w:rPr>
      </w:pPr>
      <w:r>
        <w:rPr>
          <w:rFonts w:ascii="Arial" w:hAnsi="Arial" w:cs="Arial"/>
        </w:rPr>
        <w:t xml:space="preserve">Utvrđuje se da su pristupili: </w:t>
      </w:r>
    </w:p>
    <w:p w:rsidR="0029720B" w:rsidP="00575CCB" w:rsidRDefault="0029720B">
      <w:pPr>
        <w:rPr>
          <w:rFonts w:ascii="Arial" w:hAnsi="Arial" w:cs="Arial"/>
        </w:rPr>
      </w:pPr>
    </w:p>
    <w:p w:rsidR="00FC625F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</w:t>
      </w:r>
      <w:r w:rsidR="00A4545A">
        <w:rPr>
          <w:rFonts w:ascii="Arial" w:hAnsi="Arial" w:cs="Arial"/>
        </w:rPr>
        <w:t xml:space="preserve">za </w:t>
      </w:r>
      <w:r w:rsidR="00E520E7">
        <w:rPr>
          <w:rFonts w:ascii="Arial" w:hAnsi="Arial" w:cs="Arial"/>
        </w:rPr>
        <w:t>predlagatelja:</w:t>
      </w:r>
      <w:r w:rsidRPr="000530EE" w:rsidR="000530EE">
        <w:rPr>
          <w:rFonts w:ascii="Arial" w:hAnsi="Arial" w:cs="Arial"/>
        </w:rPr>
        <w:t xml:space="preserve"> </w:t>
      </w:r>
      <w:r w:rsidR="00801161">
        <w:rPr>
          <w:rFonts w:ascii="Arial" w:hAnsi="Arial" w:cs="Arial"/>
        </w:rPr>
        <w:t>nitko</w:t>
      </w:r>
    </w:p>
    <w:p w:rsidR="00801161" w:rsidP="0029720B" w:rsidRDefault="00801161">
      <w:pPr>
        <w:jc w:val="both"/>
        <w:rPr>
          <w:rFonts w:ascii="Arial" w:hAnsi="Arial" w:cs="Arial"/>
        </w:rPr>
      </w:pPr>
    </w:p>
    <w:p w:rsidR="00E520E7" w:rsidP="00E520E7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 xml:space="preserve">- za dužnika: </w:t>
      </w:r>
      <w:r w:rsidR="00801161">
        <w:rPr>
          <w:rFonts w:ascii="Arial" w:hAnsi="Arial" w:cs="Arial"/>
        </w:rPr>
        <w:t>nitko</w:t>
      </w:r>
    </w:p>
    <w:p w:rsidR="00317EA8" w:rsidP="00E520E7" w:rsidRDefault="00317EA8">
      <w:pPr>
        <w:jc w:val="both"/>
        <w:rPr>
          <w:rFonts w:ascii="Arial" w:hAnsi="Arial" w:cs="Arial"/>
        </w:rPr>
      </w:pPr>
    </w:p>
    <w:p w:rsidR="00E520E7" w:rsidP="00E520E7" w:rsidRDefault="00E520E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rje</w:t>
      </w:r>
      <w:r w:rsidR="00FC625F">
        <w:rPr>
          <w:rFonts w:ascii="Arial" w:hAnsi="Arial" w:cs="Arial"/>
        </w:rPr>
        <w:t xml:space="preserve">šenjem ovog suda poslovni broj </w:t>
      </w:r>
      <w:r>
        <w:rPr>
          <w:rFonts w:ascii="Arial" w:hAnsi="Arial" w:cs="Arial"/>
        </w:rPr>
        <w:t>St-</w:t>
      </w:r>
      <w:r w:rsidR="008371AD">
        <w:rPr>
          <w:rFonts w:ascii="Arial" w:hAnsi="Arial" w:cs="Arial"/>
        </w:rPr>
        <w:t>126</w:t>
      </w:r>
      <w:r w:rsidR="00317EA8">
        <w:rPr>
          <w:rFonts w:ascii="Arial" w:hAnsi="Arial" w:cs="Arial"/>
        </w:rPr>
        <w:t xml:space="preserve">/2025-3 od </w:t>
      </w:r>
      <w:r w:rsidR="008371AD">
        <w:rPr>
          <w:rFonts w:ascii="Arial" w:hAnsi="Arial" w:cs="Arial"/>
        </w:rPr>
        <w:t>6. ožujka</w:t>
      </w:r>
      <w:r w:rsidR="00317EA8">
        <w:rPr>
          <w:rFonts w:ascii="Arial" w:hAnsi="Arial" w:cs="Arial"/>
        </w:rPr>
        <w:t xml:space="preserve"> 2025. </w:t>
      </w:r>
      <w:r w:rsidR="00C1584F">
        <w:rPr>
          <w:rFonts w:ascii="Arial" w:hAnsi="Arial" w:cs="Arial"/>
        </w:rPr>
        <w:t>p</w:t>
      </w:r>
      <w:r>
        <w:rPr>
          <w:rFonts w:ascii="Arial" w:hAnsi="Arial" w:cs="Arial"/>
        </w:rPr>
        <w:t>okrenut prethodni postupak radi utvrđivanja pretpostavki za otvaranje stečajnog postupka nad dužnikom</w:t>
      </w:r>
      <w:r w:rsidR="000331A5">
        <w:rPr>
          <w:rFonts w:ascii="Arial" w:hAnsi="Arial" w:cs="Arial"/>
        </w:rPr>
        <w:t xml:space="preserve"> </w:t>
      </w:r>
      <w:r w:rsidR="008371AD">
        <w:rPr>
          <w:rFonts w:ascii="Arial" w:hAnsi="Arial" w:cs="Arial"/>
        </w:rPr>
        <w:t xml:space="preserve">MOTIVATOR d.o.o., Bol, Put </w:t>
      </w:r>
      <w:proofErr w:type="spellStart"/>
      <w:r w:rsidR="008371AD">
        <w:rPr>
          <w:rFonts w:ascii="Arial" w:hAnsi="Arial" w:cs="Arial"/>
        </w:rPr>
        <w:t>Podkaštilje</w:t>
      </w:r>
      <w:proofErr w:type="spellEnd"/>
      <w:r w:rsidR="008371AD">
        <w:rPr>
          <w:rFonts w:ascii="Arial" w:hAnsi="Arial" w:cs="Arial"/>
        </w:rPr>
        <w:t xml:space="preserve"> 5, OIB: 46106656939. </w:t>
      </w:r>
      <w:r>
        <w:rPr>
          <w:rFonts w:ascii="Arial" w:hAnsi="Arial" w:cs="Arial"/>
        </w:rPr>
        <w:t>Navedeno rješenje istog dana objavljeno je na mrežnoj stranici e-oglasna ploča sudova.</w:t>
      </w:r>
    </w:p>
    <w:p w:rsidR="005B5D58" w:rsidP="005B5D58" w:rsidRDefault="005B5D58">
      <w:pPr>
        <w:jc w:val="both"/>
        <w:rPr>
          <w:rFonts w:ascii="Arial" w:hAnsi="Arial" w:cs="Arial"/>
        </w:rPr>
      </w:pPr>
    </w:p>
    <w:p w:rsidR="00C1584F" w:rsidP="0075177F" w:rsidRDefault="007517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</w:t>
      </w:r>
      <w:r w:rsidR="00A87C5A">
        <w:rPr>
          <w:rFonts w:ascii="Arial" w:hAnsi="Arial" w:cs="Arial"/>
        </w:rPr>
        <w:t xml:space="preserve"> sud službenim putem dana </w:t>
      </w:r>
      <w:r w:rsidR="008371AD">
        <w:rPr>
          <w:rFonts w:ascii="Arial" w:hAnsi="Arial" w:cs="Arial"/>
        </w:rPr>
        <w:t xml:space="preserve">6. ožujka </w:t>
      </w:r>
      <w:r>
        <w:rPr>
          <w:rFonts w:ascii="Arial" w:hAnsi="Arial" w:cs="Arial"/>
        </w:rPr>
        <w:t>20</w:t>
      </w:r>
      <w:r w:rsidR="00317EA8">
        <w:rPr>
          <w:rFonts w:ascii="Arial" w:hAnsi="Arial" w:cs="Arial"/>
        </w:rPr>
        <w:t>25</w:t>
      </w:r>
      <w:r>
        <w:rPr>
          <w:rFonts w:ascii="Arial" w:hAnsi="Arial" w:cs="Arial"/>
        </w:rPr>
        <w:t xml:space="preserve">. </w:t>
      </w:r>
      <w:r w:rsidR="00A87C5A">
        <w:rPr>
          <w:rFonts w:ascii="Arial" w:hAnsi="Arial" w:cs="Arial"/>
        </w:rPr>
        <w:t xml:space="preserve">napravio vanjsku provjeru u Zajednički informacijski sustav </w:t>
      </w:r>
      <w:r>
        <w:rPr>
          <w:rFonts w:ascii="Arial" w:hAnsi="Arial" w:cs="Arial"/>
        </w:rPr>
        <w:t xml:space="preserve"> </w:t>
      </w:r>
      <w:r w:rsidR="00A87C5A">
        <w:rPr>
          <w:rFonts w:ascii="Arial" w:hAnsi="Arial" w:cs="Arial"/>
        </w:rPr>
        <w:t xml:space="preserve">zemljišnih knjiga i katastra, te je utvrđeno da dužnik nije upisan kao vlasnik i posjednik nekretnina u Republici Hrvatskoj. </w:t>
      </w:r>
    </w:p>
    <w:p w:rsidR="00C1584F" w:rsidP="0075177F" w:rsidRDefault="00C1584F">
      <w:pPr>
        <w:jc w:val="both"/>
        <w:rPr>
          <w:rFonts w:ascii="Arial" w:hAnsi="Arial" w:cs="Arial"/>
        </w:rPr>
      </w:pPr>
    </w:p>
    <w:p w:rsidR="00FC625F" w:rsidP="00FC625F" w:rsidRDefault="00FC62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Utvrđuje se da je dana </w:t>
      </w:r>
      <w:r w:rsidR="00A12B2A">
        <w:rPr>
          <w:rFonts w:ascii="Arial" w:hAnsi="Arial" w:cs="Arial"/>
        </w:rPr>
        <w:t>1</w:t>
      </w:r>
      <w:r w:rsidR="008371AD">
        <w:rPr>
          <w:rFonts w:ascii="Arial" w:hAnsi="Arial" w:cs="Arial"/>
        </w:rPr>
        <w:t>8</w:t>
      </w:r>
      <w:r w:rsidR="00A12B2A">
        <w:rPr>
          <w:rFonts w:ascii="Arial" w:hAnsi="Arial" w:cs="Arial"/>
        </w:rPr>
        <w:t>. ožujka</w:t>
      </w:r>
      <w:r w:rsidR="00C1584F">
        <w:rPr>
          <w:rFonts w:ascii="Arial" w:hAnsi="Arial" w:cs="Arial"/>
        </w:rPr>
        <w:t xml:space="preserve"> 2025</w:t>
      </w:r>
      <w:r>
        <w:rPr>
          <w:rFonts w:ascii="Arial" w:hAnsi="Arial" w:cs="Arial"/>
        </w:rPr>
        <w:t>. kod ovog suda zaprimljen dopis MUP PU SD Sektor za imigraciju, državljanstvo i upravne poslove iz kojeg proizlazi da</w:t>
      </w:r>
      <w:r w:rsidR="002C6511">
        <w:rPr>
          <w:rFonts w:ascii="Arial" w:hAnsi="Arial" w:cs="Arial"/>
        </w:rPr>
        <w:t xml:space="preserve"> je</w:t>
      </w:r>
      <w:r>
        <w:rPr>
          <w:rFonts w:ascii="Arial" w:hAnsi="Arial" w:cs="Arial"/>
        </w:rPr>
        <w:t xml:space="preserve"> prema službenoj evidenciji registracije cestovnih vozila tvrtka dužnika evidentirana kao vlasnik vozila</w:t>
      </w:r>
      <w:r w:rsidR="00A12B2A">
        <w:rPr>
          <w:rFonts w:ascii="Arial" w:hAnsi="Arial" w:cs="Arial"/>
        </w:rPr>
        <w:t xml:space="preserve"> i to: </w:t>
      </w:r>
    </w:p>
    <w:p w:rsidR="00A12B2A" w:rsidP="00FC625F" w:rsidRDefault="00A12B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N1, marke </w:t>
      </w:r>
      <w:r w:rsidR="008371AD">
        <w:rPr>
          <w:rFonts w:ascii="Arial" w:hAnsi="Arial" w:cs="Arial"/>
        </w:rPr>
        <w:t>VOLKSWAGEN TRANSPORTER 2,5 TDI, godina proizvodnje 2001, broj šasije WV1ZZZ70Z1H124205, reg. oznaka ST2120AM</w:t>
      </w:r>
      <w:r w:rsidR="005373B6">
        <w:rPr>
          <w:rFonts w:ascii="Arial" w:hAnsi="Arial" w:cs="Arial"/>
        </w:rPr>
        <w:t>. Za vozilo nema podataka o teretima.</w:t>
      </w:r>
    </w:p>
    <w:p w:rsidR="00865CD8" w:rsidP="00FC625F" w:rsidRDefault="00865CD8">
      <w:pPr>
        <w:jc w:val="both"/>
        <w:rPr>
          <w:rFonts w:ascii="Arial" w:hAnsi="Arial" w:cs="Arial"/>
        </w:rPr>
      </w:pPr>
    </w:p>
    <w:p w:rsidRPr="00005A00" w:rsidR="005B5D58" w:rsidP="00C04DD1" w:rsidRDefault="00C04DD1">
      <w:pPr>
        <w:jc w:val="both"/>
        <w:rPr>
          <w:rFonts w:ascii="Arial" w:hAnsi="Arial" w:cs="Arial"/>
        </w:rPr>
      </w:pPr>
      <w:r w:rsidRPr="002C6511">
        <w:rPr>
          <w:rFonts w:ascii="Arial" w:hAnsi="Arial" w:cs="Arial"/>
        </w:rPr>
        <w:t xml:space="preserve">Utvrđuje se da je dana </w:t>
      </w:r>
      <w:r w:rsidR="008371AD">
        <w:rPr>
          <w:rFonts w:ascii="Arial" w:hAnsi="Arial" w:cs="Arial"/>
        </w:rPr>
        <w:t>10</w:t>
      </w:r>
      <w:r w:rsidRPr="002C6511" w:rsidR="002C6511">
        <w:rPr>
          <w:rFonts w:ascii="Arial" w:hAnsi="Arial" w:cs="Arial"/>
        </w:rPr>
        <w:t>. travnja</w:t>
      </w:r>
      <w:r w:rsidRPr="002C6511" w:rsidR="00C1584F">
        <w:rPr>
          <w:rFonts w:ascii="Arial" w:hAnsi="Arial" w:cs="Arial"/>
        </w:rPr>
        <w:t xml:space="preserve"> 2025</w:t>
      </w:r>
      <w:r w:rsidRPr="002C6511">
        <w:rPr>
          <w:rFonts w:ascii="Arial" w:hAnsi="Arial" w:cs="Arial"/>
        </w:rPr>
        <w:t xml:space="preserve"> kod ovog suda zaprimljen dopis FINE kojim je ista ispričala svoj nedolazak na današnje ročište te u prilogu dostavila potvrdu o </w:t>
      </w:r>
      <w:r w:rsidRPr="002C6511" w:rsidR="005B5D58">
        <w:rPr>
          <w:rFonts w:ascii="Arial" w:hAnsi="Arial" w:cs="Arial"/>
        </w:rPr>
        <w:t xml:space="preserve">blokadi računa i novčanih sredstava </w:t>
      </w:r>
      <w:proofErr w:type="spellStart"/>
      <w:r w:rsidRPr="002C6511" w:rsidR="005B5D58">
        <w:rPr>
          <w:rFonts w:ascii="Arial" w:hAnsi="Arial" w:cs="Arial"/>
        </w:rPr>
        <w:t>ovršenika</w:t>
      </w:r>
      <w:proofErr w:type="spellEnd"/>
      <w:r w:rsidRPr="002C6511" w:rsidR="005B5D58">
        <w:rPr>
          <w:rFonts w:ascii="Arial" w:hAnsi="Arial" w:cs="Arial"/>
        </w:rPr>
        <w:t xml:space="preserve"> iz </w:t>
      </w:r>
      <w:r w:rsidRPr="002C6511">
        <w:rPr>
          <w:rFonts w:ascii="Arial" w:hAnsi="Arial" w:cs="Arial"/>
        </w:rPr>
        <w:t xml:space="preserve">koje proizlazi da </w:t>
      </w:r>
      <w:r w:rsidRPr="002C6511" w:rsidR="005B5D58">
        <w:rPr>
          <w:rFonts w:ascii="Arial" w:hAnsi="Arial" w:cs="Arial"/>
        </w:rPr>
        <w:t xml:space="preserve">je na računima i novčanim sredstvima </w:t>
      </w:r>
      <w:proofErr w:type="spellStart"/>
      <w:r w:rsidRPr="002C6511" w:rsidR="005B5D58">
        <w:rPr>
          <w:rFonts w:ascii="Arial" w:hAnsi="Arial" w:cs="Arial"/>
        </w:rPr>
        <w:t>ovršenika</w:t>
      </w:r>
      <w:proofErr w:type="spellEnd"/>
      <w:r w:rsidRPr="002C6511" w:rsidR="005B5D58">
        <w:rPr>
          <w:rFonts w:ascii="Arial" w:hAnsi="Arial" w:cs="Arial"/>
        </w:rPr>
        <w:t xml:space="preserve"> evidentirano </w:t>
      </w:r>
      <w:r w:rsidR="002C6511">
        <w:rPr>
          <w:rFonts w:ascii="Arial" w:hAnsi="Arial" w:cs="Arial"/>
        </w:rPr>
        <w:t>1</w:t>
      </w:r>
      <w:r w:rsidR="008371AD">
        <w:rPr>
          <w:rFonts w:ascii="Arial" w:hAnsi="Arial" w:cs="Arial"/>
        </w:rPr>
        <w:t>57</w:t>
      </w:r>
      <w:r w:rsidR="002C6511">
        <w:rPr>
          <w:rFonts w:ascii="Arial" w:hAnsi="Arial" w:cs="Arial"/>
        </w:rPr>
        <w:t xml:space="preserve"> </w:t>
      </w:r>
      <w:r w:rsidRPr="002C6511" w:rsidR="00300B01">
        <w:rPr>
          <w:rFonts w:ascii="Arial" w:hAnsi="Arial" w:cs="Arial"/>
        </w:rPr>
        <w:t xml:space="preserve">dana neprekidne blokade, odnosno </w:t>
      </w:r>
      <w:r w:rsidRPr="002C6511" w:rsidR="00865CD8">
        <w:rPr>
          <w:rFonts w:ascii="Arial" w:hAnsi="Arial" w:cs="Arial"/>
        </w:rPr>
        <w:t>1</w:t>
      </w:r>
      <w:r w:rsidR="008371AD">
        <w:rPr>
          <w:rFonts w:ascii="Arial" w:hAnsi="Arial" w:cs="Arial"/>
        </w:rPr>
        <w:t>57</w:t>
      </w:r>
      <w:r w:rsidRPr="002C6511" w:rsidR="005B5D58">
        <w:rPr>
          <w:rFonts w:ascii="Arial" w:hAnsi="Arial" w:cs="Arial"/>
        </w:rPr>
        <w:t xml:space="preserve"> dana blokade u prethodnih 6 mjeseci zbog neizvršenih osnova za plaćanje evidentiranih u očevidniku r</w:t>
      </w:r>
      <w:r w:rsidRPr="002C6511" w:rsidR="00CB6691">
        <w:rPr>
          <w:rFonts w:ascii="Arial" w:hAnsi="Arial" w:cs="Arial"/>
        </w:rPr>
        <w:t>edoslijeda osnova za</w:t>
      </w:r>
      <w:r w:rsidRPr="00005A00" w:rsidR="00CB6691">
        <w:rPr>
          <w:rFonts w:ascii="Arial" w:hAnsi="Arial" w:cs="Arial"/>
        </w:rPr>
        <w:t xml:space="preserve"> plaćanje</w:t>
      </w:r>
      <w:r w:rsidRPr="00005A00" w:rsidR="00005A00">
        <w:rPr>
          <w:rFonts w:ascii="Arial" w:hAnsi="Arial" w:cs="Arial"/>
        </w:rPr>
        <w:t>,</w:t>
      </w:r>
      <w:r w:rsidRPr="00005A00" w:rsidR="00CB6691">
        <w:rPr>
          <w:rFonts w:ascii="Arial" w:hAnsi="Arial" w:cs="Arial"/>
        </w:rPr>
        <w:t xml:space="preserve"> </w:t>
      </w:r>
      <w:r w:rsidR="002A4E16">
        <w:rPr>
          <w:rFonts w:ascii="Arial" w:hAnsi="Arial" w:cs="Arial"/>
        </w:rPr>
        <w:t>te se u</w:t>
      </w:r>
      <w:r w:rsidRPr="00005A00" w:rsidR="00CB6691">
        <w:rPr>
          <w:rFonts w:ascii="Arial" w:hAnsi="Arial" w:cs="Arial"/>
        </w:rPr>
        <w:t xml:space="preserve"> </w:t>
      </w:r>
      <w:r w:rsidRPr="00005A00" w:rsidR="005B5D58">
        <w:rPr>
          <w:rFonts w:ascii="Arial" w:hAnsi="Arial" w:cs="Arial"/>
        </w:rPr>
        <w:t xml:space="preserve">istom navodi kako </w:t>
      </w:r>
      <w:proofErr w:type="spellStart"/>
      <w:r w:rsidRPr="00005A00" w:rsidR="005B5D58">
        <w:rPr>
          <w:rFonts w:ascii="Arial" w:hAnsi="Arial" w:cs="Arial"/>
        </w:rPr>
        <w:t>ovršenik</w:t>
      </w:r>
      <w:proofErr w:type="spellEnd"/>
      <w:r w:rsidRPr="00005A00" w:rsidR="005B5D58">
        <w:rPr>
          <w:rFonts w:ascii="Arial" w:hAnsi="Arial" w:cs="Arial"/>
        </w:rPr>
        <w:t xml:space="preserve"> u očevidniku redoslijeda osnova za plaćanje ima evidentirane neizvršene osnove za plaćanje u iznosu od </w:t>
      </w:r>
      <w:r w:rsidRPr="00005A00" w:rsidR="00C3429C">
        <w:rPr>
          <w:rFonts w:ascii="Arial" w:hAnsi="Arial" w:cs="Arial"/>
        </w:rPr>
        <w:t xml:space="preserve"> </w:t>
      </w:r>
      <w:r w:rsidR="008371AD">
        <w:rPr>
          <w:rFonts w:ascii="Arial" w:hAnsi="Arial" w:cs="Arial"/>
        </w:rPr>
        <w:t>1.998,28</w:t>
      </w:r>
      <w:r w:rsidRPr="00005A00" w:rsidR="00C3429C">
        <w:rPr>
          <w:rFonts w:ascii="Arial" w:hAnsi="Arial" w:cs="Arial"/>
        </w:rPr>
        <w:t xml:space="preserve"> </w:t>
      </w:r>
      <w:r w:rsidRPr="00005A00" w:rsidR="00117652">
        <w:rPr>
          <w:rFonts w:ascii="Arial" w:hAnsi="Arial" w:cs="Arial"/>
        </w:rPr>
        <w:t xml:space="preserve"> </w:t>
      </w:r>
      <w:r w:rsidRPr="00005A00" w:rsidR="005B5D58">
        <w:rPr>
          <w:rFonts w:ascii="Arial" w:hAnsi="Arial" w:cs="Arial"/>
        </w:rPr>
        <w:t xml:space="preserve">EUR-a. </w:t>
      </w:r>
    </w:p>
    <w:p w:rsidR="005B5D58" w:rsidP="00C04DD1" w:rsidRDefault="005B5D58">
      <w:pPr>
        <w:jc w:val="both"/>
        <w:rPr>
          <w:rFonts w:ascii="Arial" w:hAnsi="Arial" w:cs="Arial"/>
        </w:rPr>
      </w:pPr>
    </w:p>
    <w:p w:rsidR="00BE0ED8" w:rsidP="00BE0ED8" w:rsidRDefault="00BE0ED8">
      <w:pPr>
        <w:jc w:val="both"/>
        <w:rPr>
          <w:rFonts w:ascii="Arial" w:hAnsi="Arial" w:cs="Arial"/>
        </w:rPr>
      </w:pPr>
      <w:r w:rsidRPr="00192A78">
        <w:rPr>
          <w:rFonts w:ascii="Arial" w:hAnsi="Arial" w:cs="Arial"/>
        </w:rPr>
        <w:t xml:space="preserve">Sud je koristeći ovlaštenja iz članka 11. stavak 3. </w:t>
      </w:r>
      <w:r>
        <w:rPr>
          <w:rFonts w:ascii="Arial" w:hAnsi="Arial" w:cs="Arial"/>
        </w:rPr>
        <w:t>Stečajnog zakon</w:t>
      </w:r>
      <w:r w:rsidRPr="00192A78">
        <w:rPr>
          <w:rFonts w:ascii="Arial" w:hAnsi="Arial" w:cs="Arial"/>
        </w:rPr>
        <w:t xml:space="preserve">a putem web aplikacije e-blokade uvidom u Očevidnik neizvršenih osnova za plaćanje sa specifikacijom naplate utvrdio da na dan </w:t>
      </w:r>
      <w:r w:rsidR="008371AD">
        <w:rPr>
          <w:rFonts w:ascii="Arial" w:hAnsi="Arial" w:cs="Arial"/>
        </w:rPr>
        <w:t>14. travnja</w:t>
      </w:r>
      <w:r w:rsidR="00AE1D4E">
        <w:rPr>
          <w:rFonts w:ascii="Arial" w:hAnsi="Arial" w:cs="Arial"/>
        </w:rPr>
        <w:t xml:space="preserve"> </w:t>
      </w:r>
      <w:r w:rsidR="00C1584F">
        <w:rPr>
          <w:rFonts w:ascii="Arial" w:hAnsi="Arial" w:cs="Arial"/>
        </w:rPr>
        <w:t>2025</w:t>
      </w:r>
      <w:r>
        <w:rPr>
          <w:rFonts w:ascii="Arial" w:hAnsi="Arial" w:cs="Arial"/>
        </w:rPr>
        <w:t>.</w:t>
      </w:r>
      <w:r w:rsidRPr="00192A78">
        <w:rPr>
          <w:rFonts w:ascii="Arial" w:hAnsi="Arial" w:cs="Arial"/>
        </w:rPr>
        <w:t xml:space="preserve"> dužnik i dalje ima evidentirane neizvršene osnove za plaćanje u ukupnom iznosu od </w:t>
      </w:r>
      <w:r w:rsidR="00DF5E0B">
        <w:rPr>
          <w:rFonts w:ascii="Arial" w:hAnsi="Arial" w:cs="Arial"/>
        </w:rPr>
        <w:t>1.999,09</w:t>
      </w:r>
      <w:r>
        <w:rPr>
          <w:rFonts w:ascii="Arial" w:hAnsi="Arial" w:cs="Arial"/>
        </w:rPr>
        <w:t xml:space="preserve"> EUR-a. </w:t>
      </w:r>
    </w:p>
    <w:p w:rsidR="00BE0ED8" w:rsidP="00C04DD1" w:rsidRDefault="00BE0ED8">
      <w:pPr>
        <w:jc w:val="both"/>
        <w:rPr>
          <w:rFonts w:ascii="Arial" w:hAnsi="Arial" w:cs="Arial"/>
        </w:rPr>
      </w:pPr>
    </w:p>
    <w:p w:rsidR="00BF61F4" w:rsidP="00C04DD1" w:rsidRDefault="00BF61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ZZ dužnika obavijestio sud kako zbog zdravstvenih razloga nije u mogućnosti pristupiti na današnje ročište, te je zamolio za odgodu.</w:t>
      </w:r>
    </w:p>
    <w:p w:rsidR="00BF61F4" w:rsidP="00C04DD1" w:rsidRDefault="00BF61F4">
      <w:pPr>
        <w:jc w:val="both"/>
        <w:rPr>
          <w:rFonts w:ascii="Arial" w:hAnsi="Arial" w:cs="Arial"/>
        </w:rPr>
      </w:pPr>
    </w:p>
    <w:p w:rsidRPr="0065411D" w:rsidR="007647A6" w:rsidP="007647A6" w:rsidRDefault="007647A6">
      <w:pPr>
        <w:jc w:val="both"/>
        <w:rPr>
          <w:rFonts w:ascii="Arial" w:hAnsi="Arial" w:cs="Arial"/>
        </w:rPr>
      </w:pPr>
      <w:r w:rsidRPr="0065411D">
        <w:rPr>
          <w:rFonts w:ascii="Arial" w:hAnsi="Arial" w:cs="Arial"/>
        </w:rPr>
        <w:t xml:space="preserve">Sud donosi </w:t>
      </w:r>
    </w:p>
    <w:p w:rsidR="007647A6" w:rsidP="007647A6" w:rsidRDefault="007647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zaključak</w:t>
      </w:r>
    </w:p>
    <w:p w:rsidR="007647A6" w:rsidP="007647A6" w:rsidRDefault="007647A6">
      <w:pPr>
        <w:jc w:val="both"/>
        <w:rPr>
          <w:rFonts w:ascii="Arial" w:hAnsi="Arial" w:cs="Arial"/>
        </w:rPr>
      </w:pPr>
    </w:p>
    <w:p w:rsidR="00BF61F4" w:rsidP="007647A6" w:rsidRDefault="00BF61F4">
      <w:pPr>
        <w:jc w:val="both"/>
        <w:rPr>
          <w:rFonts w:ascii="Arial" w:hAnsi="Arial" w:cs="Arial"/>
        </w:rPr>
      </w:pPr>
    </w:p>
    <w:p w:rsidR="007647A6" w:rsidP="007647A6" w:rsidRDefault="00BF61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Ročište radi rasprave o pretpostavkama za otvaranje stečajnog postupka nad dužnikom se odgađa i iduće određuje za dan 5. svibnja 2025. u 12:15 sati o čemu će stranke biti obaviještene dostavom ovog zapisnika na e-oglasnoj ploči suda. </w:t>
      </w:r>
    </w:p>
    <w:p w:rsidR="00300B01" w:rsidP="0029720B" w:rsidRDefault="00300B01">
      <w:pPr>
        <w:jc w:val="both"/>
        <w:rPr>
          <w:rFonts w:ascii="Arial" w:hAnsi="Arial" w:cs="Arial"/>
        </w:rPr>
      </w:pPr>
    </w:p>
    <w:p w:rsidR="00300B01" w:rsidP="0029720B" w:rsidRDefault="00300B01">
      <w:pPr>
        <w:jc w:val="both"/>
        <w:rPr>
          <w:rFonts w:ascii="Arial" w:hAnsi="Arial" w:cs="Arial"/>
        </w:rPr>
      </w:pPr>
    </w:p>
    <w:p w:rsidRPr="00705CF8" w:rsidR="0029720B" w:rsidP="0029720B" w:rsidRDefault="0056552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705CF8" w:rsidR="0029720B">
        <w:rPr>
          <w:rFonts w:ascii="Arial" w:hAnsi="Arial" w:cs="Arial"/>
        </w:rPr>
        <w:t xml:space="preserve">ovršeno u </w:t>
      </w:r>
      <w:r w:rsidR="00801161">
        <w:rPr>
          <w:rFonts w:ascii="Arial" w:hAnsi="Arial" w:cs="Arial"/>
        </w:rPr>
        <w:t xml:space="preserve"> 12:</w:t>
      </w:r>
      <w:r w:rsidR="00C35ACA">
        <w:rPr>
          <w:rFonts w:ascii="Arial" w:hAnsi="Arial" w:cs="Arial"/>
        </w:rPr>
        <w:t>05</w:t>
      </w:r>
      <w:r w:rsidR="00A5722F">
        <w:rPr>
          <w:rFonts w:ascii="Arial" w:hAnsi="Arial" w:cs="Arial"/>
        </w:rPr>
        <w:t xml:space="preserve"> </w:t>
      </w:r>
      <w:r w:rsidR="0029720B">
        <w:rPr>
          <w:rFonts w:ascii="Arial" w:hAnsi="Arial" w:cs="Arial"/>
        </w:rPr>
        <w:t>s</w:t>
      </w:r>
      <w:r w:rsidRPr="00705CF8" w:rsidR="0029720B">
        <w:rPr>
          <w:rFonts w:ascii="Arial" w:hAnsi="Arial" w:cs="Arial"/>
        </w:rPr>
        <w:t>ati.</w:t>
      </w:r>
    </w:p>
    <w:p w:rsidR="0029720B" w:rsidP="0029720B" w:rsidRDefault="0029720B">
      <w:pPr>
        <w:jc w:val="both"/>
        <w:rPr>
          <w:rFonts w:ascii="Arial" w:hAnsi="Arial" w:cs="Arial"/>
        </w:rPr>
      </w:pPr>
      <w:r w:rsidRPr="00705CF8">
        <w:rPr>
          <w:rFonts w:ascii="Arial" w:hAnsi="Arial" w:cs="Arial"/>
        </w:rPr>
        <w:tab/>
      </w:r>
    </w:p>
    <w:p w:rsidRPr="00705CF8" w:rsidR="00565522" w:rsidP="0029720B" w:rsidRDefault="00565522">
      <w:pPr>
        <w:jc w:val="both"/>
        <w:rPr>
          <w:rFonts w:ascii="Arial" w:hAnsi="Arial" w:cs="Arial"/>
        </w:rPr>
      </w:pPr>
    </w:p>
    <w:p w:rsidR="00E20472" w:rsidP="0029720B" w:rsidRDefault="0029720B">
      <w:pPr>
        <w:spacing w:after="200" w:line="276" w:lineRule="auto"/>
        <w:rPr>
          <w:rFonts w:ascii="Arial" w:hAnsi="Arial" w:eastAsia="Calibri" w:cs="Arial"/>
        </w:rPr>
      </w:pPr>
      <w:r w:rsidRPr="00705CF8">
        <w:rPr>
          <w:rFonts w:ascii="Arial" w:hAnsi="Arial" w:eastAsia="Calibri" w:cs="Arial"/>
        </w:rPr>
        <w:t>Sudac</w:t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Pr="00705CF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BE3678">
        <w:rPr>
          <w:rFonts w:ascii="Arial" w:hAnsi="Arial" w:eastAsia="Calibri" w:cs="Arial"/>
        </w:rPr>
        <w:tab/>
      </w:r>
      <w:r w:rsidR="00E20472">
        <w:rPr>
          <w:rFonts w:ascii="Arial" w:hAnsi="Arial" w:eastAsia="Calibri" w:cs="Arial"/>
        </w:rPr>
        <w:tab/>
      </w:r>
    </w:p>
    <w:p w:rsidR="001268BC" w:rsidP="0029720B" w:rsidRDefault="00E20472">
      <w:pPr>
        <w:spacing w:after="200" w:line="276" w:lineRule="auto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Z</w:t>
      </w:r>
      <w:r w:rsidRPr="00705CF8" w:rsidR="0029720B">
        <w:rPr>
          <w:rFonts w:ascii="Arial" w:hAnsi="Arial" w:eastAsia="Calibri" w:cs="Arial"/>
        </w:rPr>
        <w:t xml:space="preserve">apisničarka </w:t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Pr="00705CF8" w:rsidR="0029720B">
        <w:rPr>
          <w:rFonts w:ascii="Arial" w:hAnsi="Arial" w:eastAsia="Calibri" w:cs="Arial"/>
        </w:rPr>
        <w:tab/>
      </w:r>
      <w:r w:rsidR="00D26888">
        <w:rPr>
          <w:rFonts w:ascii="Arial" w:hAnsi="Arial" w:eastAsia="Calibri" w:cs="Arial"/>
        </w:rPr>
        <w:t xml:space="preserve">  </w:t>
      </w:r>
    </w:p>
    <w:p w:rsidRPr="0029720B" w:rsidR="00C21005" w:rsidP="0029720B" w:rsidRDefault="0029720B">
      <w:pPr>
        <w:rPr>
          <w:rFonts w:ascii="Arial" w:hAnsi="Arial" w:cs="Arial"/>
        </w:rPr>
      </w:pP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  <w:r>
        <w:rPr>
          <w:rFonts w:ascii="Arial" w:hAnsi="Arial" w:eastAsia="Calibri" w:cs="Arial"/>
        </w:rPr>
        <w:tab/>
      </w:r>
    </w:p>
    <w:sectPr w:rsidRPr="0029720B" w:rsidR="00C21005" w:rsidSect="004B7D99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4663" w:rsidRDefault="008E4663">
      <w:r>
        <w:separator/>
      </w:r>
    </w:p>
  </w:endnote>
  <w:endnote w:type="continuationSeparator" w:id="0">
    <w:p w:rsidR="008E4663" w:rsidRDefault="008E466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4663" w:rsidRDefault="008E4663">
      <w:r>
        <w:separator/>
      </w:r>
    </w:p>
  </w:footnote>
  <w:footnote w:type="continuationSeparator" w:id="0">
    <w:p w:rsidR="008E4663" w:rsidRDefault="008E466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B7D99" w:rsidRDefault="004B7D9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B7D99" w:rsidP="004B7D99" w:rsidRDefault="004B7D9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46DF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7A79" w:rsidR="004B7D99" w:rsidP="00C77A79" w:rsidRDefault="00C77A79">
    <w:pPr>
      <w:pStyle w:val="Zaglavlje"/>
      <w:tabs>
        <w:tab w:val="clear" w:pos="4536"/>
        <w:tab w:val="clear" w:pos="9072"/>
        <w:tab w:val="left" w:pos="5985"/>
      </w:tabs>
      <w:rPr>
        <w:rFonts w:ascii="Arial" w:hAnsi="Arial" w:cs="Arial"/>
      </w:rPr>
    </w:pPr>
    <w:r>
      <w:t xml:space="preserve">                                                                                            </w:t>
    </w:r>
    <w:r w:rsidR="000869F9">
      <w:t xml:space="preserve">   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A30E87"/>
    <w:multiLevelType w:val="hybridMultilevel"/>
    <w:tmpl w:val="6B7C0244"/>
    <w:lvl w:ilvl="0" w:tplc="C7545D8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32D57"/>
    <w:multiLevelType w:val="hybridMultilevel"/>
    <w:tmpl w:val="507CF7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926002"/>
    <w:multiLevelType w:val="hybridMultilevel"/>
    <w:tmpl w:val="993AE78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172188"/>
    <w:multiLevelType w:val="hybridMultilevel"/>
    <w:tmpl w:val="B4FEED9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681CE2"/>
    <w:multiLevelType w:val="hybridMultilevel"/>
    <w:tmpl w:val="7BD62B62"/>
    <w:lvl w:ilvl="0" w:tplc="B0F09EB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9274E0E"/>
    <w:multiLevelType w:val="hybridMultilevel"/>
    <w:tmpl w:val="C044899A"/>
    <w:lvl w:ilvl="0" w:tplc="40C4F26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5704748E"/>
    <w:multiLevelType w:val="hybridMultilevel"/>
    <w:tmpl w:val="7228E02A"/>
    <w:lvl w:ilvl="0" w:tplc="D62C1366">
      <w:numFmt w:val="bullet"/>
      <w:lvlText w:val="-"/>
      <w:lvlJc w:val="left"/>
      <w:pPr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7">
    <w:nsid w:val="6D552E10"/>
    <w:multiLevelType w:val="hybridMultilevel"/>
    <w:tmpl w:val="D54C4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2E65FF"/>
    <w:multiLevelType w:val="hybridMultilevel"/>
    <w:tmpl w:val="FA18241E"/>
    <w:lvl w:ilvl="0" w:tplc="2BDE727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0"/>
  </w:num>
  <w:num w:numId="8">
    <w:abstractNumId w:val="1"/>
  </w:num>
  <w:num w:numId="9">
    <w:abstractNumId w:val="6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35"/>
    <w:rsid w:val="00001DED"/>
    <w:rsid w:val="00005A00"/>
    <w:rsid w:val="00017614"/>
    <w:rsid w:val="00017814"/>
    <w:rsid w:val="00026CB6"/>
    <w:rsid w:val="000329D9"/>
    <w:rsid w:val="000331A5"/>
    <w:rsid w:val="000530EE"/>
    <w:rsid w:val="000712B2"/>
    <w:rsid w:val="000869F9"/>
    <w:rsid w:val="001029EA"/>
    <w:rsid w:val="0011707F"/>
    <w:rsid w:val="00117652"/>
    <w:rsid w:val="001268BC"/>
    <w:rsid w:val="001322A3"/>
    <w:rsid w:val="00147CE8"/>
    <w:rsid w:val="00173473"/>
    <w:rsid w:val="001B6DB8"/>
    <w:rsid w:val="002229A5"/>
    <w:rsid w:val="0029720B"/>
    <w:rsid w:val="002A4E16"/>
    <w:rsid w:val="002B0F53"/>
    <w:rsid w:val="002C6511"/>
    <w:rsid w:val="002C7FD7"/>
    <w:rsid w:val="002D13D3"/>
    <w:rsid w:val="002F4797"/>
    <w:rsid w:val="002F4D1C"/>
    <w:rsid w:val="00300B01"/>
    <w:rsid w:val="003147B7"/>
    <w:rsid w:val="00317EA8"/>
    <w:rsid w:val="00391145"/>
    <w:rsid w:val="003977BF"/>
    <w:rsid w:val="003D4984"/>
    <w:rsid w:val="003D4D61"/>
    <w:rsid w:val="003F5F81"/>
    <w:rsid w:val="003F6BBC"/>
    <w:rsid w:val="00427C5B"/>
    <w:rsid w:val="0044529B"/>
    <w:rsid w:val="004B0199"/>
    <w:rsid w:val="004B7D99"/>
    <w:rsid w:val="004E3010"/>
    <w:rsid w:val="004E6F44"/>
    <w:rsid w:val="004E733B"/>
    <w:rsid w:val="00501AB6"/>
    <w:rsid w:val="00533571"/>
    <w:rsid w:val="005373B6"/>
    <w:rsid w:val="0055678E"/>
    <w:rsid w:val="00565522"/>
    <w:rsid w:val="00565A7C"/>
    <w:rsid w:val="00567F62"/>
    <w:rsid w:val="00575CCB"/>
    <w:rsid w:val="005A4191"/>
    <w:rsid w:val="005B5D58"/>
    <w:rsid w:val="005C0168"/>
    <w:rsid w:val="005C52CA"/>
    <w:rsid w:val="005C602C"/>
    <w:rsid w:val="005E62C2"/>
    <w:rsid w:val="005F45E8"/>
    <w:rsid w:val="00604969"/>
    <w:rsid w:val="00612C35"/>
    <w:rsid w:val="00625528"/>
    <w:rsid w:val="00627CDE"/>
    <w:rsid w:val="0064180A"/>
    <w:rsid w:val="00641A5B"/>
    <w:rsid w:val="00642AA5"/>
    <w:rsid w:val="00644CDA"/>
    <w:rsid w:val="0067427B"/>
    <w:rsid w:val="00677F26"/>
    <w:rsid w:val="00694159"/>
    <w:rsid w:val="00694162"/>
    <w:rsid w:val="006A3FFC"/>
    <w:rsid w:val="006F0146"/>
    <w:rsid w:val="007046DF"/>
    <w:rsid w:val="007104CA"/>
    <w:rsid w:val="00720A08"/>
    <w:rsid w:val="00744618"/>
    <w:rsid w:val="00751535"/>
    <w:rsid w:val="0075177F"/>
    <w:rsid w:val="007647A6"/>
    <w:rsid w:val="00783430"/>
    <w:rsid w:val="00786000"/>
    <w:rsid w:val="007E7A03"/>
    <w:rsid w:val="00801161"/>
    <w:rsid w:val="008040E6"/>
    <w:rsid w:val="00822A6A"/>
    <w:rsid w:val="008371AD"/>
    <w:rsid w:val="00865CD8"/>
    <w:rsid w:val="00881227"/>
    <w:rsid w:val="00897059"/>
    <w:rsid w:val="0089711B"/>
    <w:rsid w:val="008A1749"/>
    <w:rsid w:val="008C28C6"/>
    <w:rsid w:val="008D3D31"/>
    <w:rsid w:val="008E4663"/>
    <w:rsid w:val="008F4B3F"/>
    <w:rsid w:val="00906639"/>
    <w:rsid w:val="00987101"/>
    <w:rsid w:val="009A43E4"/>
    <w:rsid w:val="009B6F0A"/>
    <w:rsid w:val="00A12B2A"/>
    <w:rsid w:val="00A4545A"/>
    <w:rsid w:val="00A512E1"/>
    <w:rsid w:val="00A567F0"/>
    <w:rsid w:val="00A5722F"/>
    <w:rsid w:val="00A66B7A"/>
    <w:rsid w:val="00A87C5A"/>
    <w:rsid w:val="00A90571"/>
    <w:rsid w:val="00AB566A"/>
    <w:rsid w:val="00AC5A55"/>
    <w:rsid w:val="00AE1D4E"/>
    <w:rsid w:val="00AF1C23"/>
    <w:rsid w:val="00AF68C7"/>
    <w:rsid w:val="00B441A4"/>
    <w:rsid w:val="00B50544"/>
    <w:rsid w:val="00B63028"/>
    <w:rsid w:val="00B637DA"/>
    <w:rsid w:val="00B86BB8"/>
    <w:rsid w:val="00BB4A5A"/>
    <w:rsid w:val="00BE0ED8"/>
    <w:rsid w:val="00BE3678"/>
    <w:rsid w:val="00BF61F4"/>
    <w:rsid w:val="00C029C8"/>
    <w:rsid w:val="00C0362B"/>
    <w:rsid w:val="00C04DD1"/>
    <w:rsid w:val="00C1584F"/>
    <w:rsid w:val="00C21005"/>
    <w:rsid w:val="00C3429C"/>
    <w:rsid w:val="00C35ACA"/>
    <w:rsid w:val="00C45C81"/>
    <w:rsid w:val="00C77A79"/>
    <w:rsid w:val="00CB6691"/>
    <w:rsid w:val="00CC65CF"/>
    <w:rsid w:val="00D023C9"/>
    <w:rsid w:val="00D26888"/>
    <w:rsid w:val="00D3525F"/>
    <w:rsid w:val="00D4415E"/>
    <w:rsid w:val="00D77FE1"/>
    <w:rsid w:val="00D81BA9"/>
    <w:rsid w:val="00DB5CBD"/>
    <w:rsid w:val="00DB6478"/>
    <w:rsid w:val="00DD4E7F"/>
    <w:rsid w:val="00DE78F9"/>
    <w:rsid w:val="00DF5E0B"/>
    <w:rsid w:val="00E20472"/>
    <w:rsid w:val="00E43F2C"/>
    <w:rsid w:val="00E455C4"/>
    <w:rsid w:val="00E520E7"/>
    <w:rsid w:val="00E847FC"/>
    <w:rsid w:val="00EC1CE6"/>
    <w:rsid w:val="00EF1A3D"/>
    <w:rsid w:val="00F07EB8"/>
    <w:rsid w:val="00F543B6"/>
    <w:rsid w:val="00F55666"/>
    <w:rsid w:val="00F71F81"/>
    <w:rsid w:val="00F862D9"/>
    <w:rsid w:val="00F9672F"/>
    <w:rsid w:val="00FA0CC1"/>
    <w:rsid w:val="00FB6D30"/>
    <w:rsid w:val="00FC12E8"/>
    <w:rsid w:val="00FC625F"/>
    <w:rsid w:val="00FD01F8"/>
    <w:rsid w:val="00FD2347"/>
    <w:rsid w:val="00FF0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  <w15:docId w15:val="{B7D46ADF-CE43-4690-AB83-2C74B5DD486B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4B7D9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4B7D99"/>
  </w:style>
  <w:style w:type="paragraph" w:styleId="Tekstbalonia">
    <w:name w:val="Balloon Text"/>
    <w:basedOn w:val="Normal"/>
    <w:semiHidden/>
    <w:rsid w:val="00D77FE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B637DA"/>
    <w:pPr>
      <w:ind w:left="720"/>
      <w:contextualSpacing/>
    </w:pPr>
  </w:style>
  <w:style w:type="character" w:styleId="markedcontent" w:customStyle="true">
    <w:name w:val="markedcontent"/>
    <w:basedOn w:val="Zadanifontodlomka"/>
    <w:rsid w:val="0029720B"/>
  </w:style>
  <w:style w:type="table" w:styleId="Reetkatablice">
    <w:name w:val="Table Grid"/>
    <w:basedOn w:val="Obinatablica"/>
    <w:rsid w:val="002F4D1C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odnoje">
    <w:name w:val="footer"/>
    <w:basedOn w:val="Normal"/>
    <w:link w:val="PodnojeChar"/>
    <w:rsid w:val="00C77A7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C77A79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046DF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7046D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46DF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46DF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46DF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3</izvorni_sadrzaj>
    <derivirana_varijabla naziv="DomainObject.Prostorija.Naziv_1">Sudnica 3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14. travnja 2025.</izvorni_sadrzaj>
    <derivirana_varijabla naziv="DomainObject.StvarniPocetakDatum_1">14. travnja 2025.</derivirana_varijabla>
  </DomainObject.StvarniPocetakDatum>
  <DomainObject.StvarniZavrsetakDatum>
    <izvorni_sadrzaj>14. travnja 2025.</izvorni_sadrzaj>
    <derivirana_varijabla naziv="DomainObject.StvarniZavrsetakDatum_1">14. travnja 2025.</derivirana_varijabla>
  </DomainObject.StvarniZavrsetakDatum>
  <DomainObject.PlaniraniZavrsetakDatum>
    <izvorni_sadrzaj>14. travnja 2025.</izvorni_sadrzaj>
    <derivirana_varijabla naziv="DomainObject.PlaniraniZavrsetakDatum_1">14. travnja 2025.</derivirana_varijabla>
  </DomainObject.PlaniraniZavrsetakDatum>
  <DomainObject.PlaniraniPocetakDatum>
    <izvorni_sadrzaj>14. travnja 2025.</izvorni_sadrzaj>
    <derivirana_varijabla naziv="DomainObject.PlaniraniPocetakDatum_1">14. travnja 2025.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travnja 2025.</izvorni_sadrzaj>
    <derivirana_varijabla naziv="DomainObject.Zapisnik.DatumKreiranja_1">14. travnja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St-126/2025-9</izvorni_sadrzaj>
    <derivirana_varijabla naziv="DomainObject.Zapisnik.Oznaka_1">St-126/2025-9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ožujka 2025.</izvorni_sadrzaj>
    <derivirana_varijabla naziv="DomainObject.Predmet.DatumIzradeOptuznogAkta_1">4. ožujka 2025.</derivirana_varijabla>
  </DomainObject.Predmet.DatumIzradeOptuznogAkta>
  <DomainObject.Predmet.DatumIzradeOptuznogAktaFormated>
    <izvorni_sadrzaj>4.3.2025.</izvorni_sadrzaj>
    <derivirana_varijabla naziv="DomainObject.Predmet.DatumIzradeOptuznogAktaFormated_1">4.3.2025.</derivirana_varijabla>
  </DomainObject.Predmet.DatumIzradeOptuznogAktaFormated>
  <DomainObject.Predmet.DatumOsnivanja>
    <izvorni_sadrzaj>4. ožujka 2025.</izvorni_sadrzaj>
    <derivirana_varijabla naziv="DomainObject.Predmet.DatumOsnivanja_1">4. ožujka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ožujka 2025.</izvorni_sadrzaj>
    <derivirana_varijabla naziv="DomainObject.Predmet.DatumPrimitkaOptuznogAkta_1">4. ožujka 2025.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St-126/2025</izvorni_sadrzaj>
    <derivirana_varijabla naziv="DomainObject.Predmet.OznakaBroj_1">St-126/2025</derivirana_varijabla>
  </DomainObject.Predmet.OznakaBroj>
  <DomainObject.Predmet.OznakaBrojOptuznogAkta>
    <izvorni_sadrzaj>04-06-25-868</izvorni_sadrzaj>
    <derivirana_varijabla naziv="DomainObject.Predmet.OznakaBrojOptuznogAkta_1">04-06-25-868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MOTIVATOR d.o.o. za usluge</izvorni_sadrzaj>
    <derivirana_varijabla naziv="DomainObject.Predmet.ProtustrankaFormated_1">  MOTIVATOR d.o.o. za usluge</derivirana_varijabla>
  </DomainObject.Predmet.ProtustrankaFormated>
  <DomainObject.Predmet.ProtustrankaFormatedOIB>
    <izvorni_sadrzaj>  MOTIVATOR d.o.o. za usluge, OIB 46106656939</izvorni_sadrzaj>
    <derivirana_varijabla naziv="DomainObject.Predmet.ProtustrankaFormatedOIB_1">  MOTIVATOR d.o.o. za usluge, OIB 46106656939</derivirana_varijabla>
  </DomainObject.Predmet.ProtustrankaFormatedOIB>
  <DomainObject.Predmet.ProtustrankaFormatedWithAdress>
    <izvorni_sadrzaj> MOTIVATOR d.o.o. za usluge, Put Podkaštilje 5, 21420 Bol</izvorni_sadrzaj>
    <derivirana_varijabla naziv="DomainObject.Predmet.ProtustrankaFormatedWithAdress_1"> MOTIVATOR d.o.o. za usluge, Put Podkaštilje 5, 21420 Bol</derivirana_varijabla>
  </DomainObject.Predmet.ProtustrankaFormatedWithAdress>
  <DomainObject.Predmet.ProtustrankaFormatedWithAdressOIB>
    <izvorni_sadrzaj> MOTIVATOR d.o.o. za usluge, OIB 46106656939, Put Podkaštilje 5, 21420 Bol</izvorni_sadrzaj>
    <derivirana_varijabla naziv="DomainObject.Predmet.ProtustrankaFormatedWithAdressOIB_1"> MOTIVATOR d.o.o. za usluge, OIB 46106656939, Put Podkaštilje 5, 21420 Bol</derivirana_varijabla>
  </DomainObject.Predmet.ProtustrankaFormatedWithAdressOIB>
  <DomainObject.Predmet.ProtustrankaWithAdress>
    <izvorni_sadrzaj>MOTIVATOR d.o.o. za usluge Put Podkaštilje 5, 21420 Bol</izvorni_sadrzaj>
    <derivirana_varijabla naziv="DomainObject.Predmet.ProtustrankaWithAdress_1">MOTIVATOR d.o.o. za usluge Put Podkaštilje 5, 21420 Bol</derivirana_varijabla>
  </DomainObject.Predmet.ProtustrankaWithAdress>
  <DomainObject.Predmet.ProtustrankaWithAdressOIB>
    <izvorni_sadrzaj>MOTIVATOR d.o.o. za usluge, OIB 46106656939, Put Podkaštilje 5, 21420 Bol</izvorni_sadrzaj>
    <derivirana_varijabla naziv="DomainObject.Predmet.ProtustrankaWithAdressOIB_1">MOTIVATOR d.o.o. za usluge, OIB 46106656939, Put Podkaštilje 5, 21420 Bol</derivirana_varijabla>
  </DomainObject.Predmet.ProtustrankaWithAdressOIB>
  <DomainObject.Predmet.ProtustrankaNazivFormated>
    <izvorni_sadrzaj>MOTIVATOR d.o.o. za usluge</izvorni_sadrzaj>
    <derivirana_varijabla naziv="DomainObject.Predmet.ProtustrankaNazivFormated_1">MOTIVATOR d.o.o. za usluge</derivirana_varijabla>
  </DomainObject.Predmet.ProtustrankaNazivFormated>
  <DomainObject.Predmet.ProtustrankaNazivFormatedOIB>
    <izvorni_sadrzaj>MOTIVATOR d.o.o. za usluge, OIB 46106656939</izvorni_sadrzaj>
    <derivirana_varijabla naziv="DomainObject.Predmet.ProtustrankaNazivFormatedOIB_1">MOTIVATOR d.o.o. za usluge, OIB 46106656939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 3</izvorni_sadrzaj>
    <derivirana_varijabla naziv="DomainObject.Predmet.Referada.Prostorija.Naziv_1">Sudnica 3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(FINA), RC SPLIT</izvorni_sadrzaj>
    <derivirana_varijabla naziv="DomainObject.Predmet.StrankaFormated_1">  Financijska agencija (FINA), RC SPLIT</derivirana_varijabla>
  </DomainObject.Predmet.StrankaFormated>
  <DomainObject.Predmet.StrankaFormatedOIB>
    <izvorni_sadrzaj>  Financijska agencija (FINA), RC SPLIT, OIB 85821130368</izvorni_sadrzaj>
    <derivirana_varijabla naziv="DomainObject.Predmet.StrankaFormatedOIB_1">  Financijska agencija (FINA), RC SPLIT, OIB 85821130368</derivirana_varijabla>
  </DomainObject.Predmet.StrankaFormatedOIB>
  <DomainObject.Predmet.StrankaFormatedWithAdress>
    <izvorni_sadrzaj> Financijska agencija (FINA), RC SPLIT, Ulica grada Vukovara 70, 10000 Zagreb</izvorni_sadrzaj>
    <derivirana_varijabla naziv="DomainObject.Predmet.StrankaFormatedWithAdress_1"> Financijska agencija (FINA), RC SPLIT, Ulica grada Vukovara 70, 10000 Zagreb</derivirana_varijabla>
  </DomainObject.Predmet.StrankaFormatedWithAdress>
  <DomainObject.Predmet.StrankaFormatedWithAdressOIB>
    <izvorni_sadrzaj> Financijska agencija (FINA), RC SPLIT, OIB 85821130368, Ulica grada Vukovara 70, 10000 Zagreb</izvorni_sadrzaj>
    <derivirana_varijabla naziv="DomainObject.Predmet.StrankaFormatedWithAdressOIB_1"> Financijska agencija (FINA), RC SPLIT, OIB 85821130368, Ulica grada Vukovara 70, 10000 Zagreb</derivirana_varijabla>
  </DomainObject.Predmet.StrankaFormatedWithAdressOIB>
  <DomainObject.Predmet.StrankaWithAdress>
    <izvorni_sadrzaj>Financijska agencija (FINA), RC SPLIT Ulica grada Vukovara 70,10000 Zagreb</izvorni_sadrzaj>
    <derivirana_varijabla naziv="DomainObject.Predmet.StrankaWithAdress_1">Financijska agencija (FINA), RC SPLIT Ulica grada Vukovara 70,10000 Zagreb</derivirana_varijabla>
  </DomainObject.Predmet.StrankaWithAdress>
  <DomainObject.Predmet.StrankaWithAdressOIB>
    <izvorni_sadrzaj>Financijska agencija (FINA), RC SPLIT, OIB 85821130368, Ulica grada Vukovara 70,10000 Zagreb</izvorni_sadrzaj>
    <derivirana_varijabla naziv="DomainObject.Predmet.StrankaWithAdressOIB_1">Financijska agencija (FINA), RC SPLIT, OIB 85821130368, Ulica grada Vukovara 70,10000 Zagreb</derivirana_varijabla>
  </DomainObject.Predmet.StrankaWithAdressOIB>
  <DomainObject.Predmet.StrankaNazivFormated>
    <izvorni_sadrzaj>Financijska agencija (FINA), RC SPLIT</izvorni_sadrzaj>
    <derivirana_varijabla naziv="DomainObject.Predmet.StrankaNazivFormated_1">Financijska agencija (FINA), RC SPLIT</derivirana_varijabla>
  </DomainObject.Predmet.StrankaNazivFormated>
  <DomainObject.Predmet.StrankaNazivFormatedOIB>
    <izvorni_sadrzaj>Financijska agencija (FINA), RC SPLIT, OIB 85821130368</izvorni_sadrzaj>
    <derivirana_varijabla naziv="DomainObject.Predmet.StrankaNazivFormatedOIB_1">Financijska agencija (FINA),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1990.67</izvorni_sadrzaj>
    <derivirana_varijabla naziv="DomainObject.Predmet.TrenutnaVrijednost_1">1990.67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 (FINA), RC SPLIT</item>
    </izvorni_sadrzaj>
    <derivirana_varijabla naziv="DomainObject.Predmet.StrankaListFormated_1">
      <item>Financijska agencija (FINA), RC SPLIT</item>
    </derivirana_varijabla>
  </DomainObject.Predmet.StrankaListFormated>
  <DomainObject.Predmet.StrankaListFormatedOIB>
    <izvorni_sadrzaj>
      <item>Financijska agencija (FINA), RC SPLIT, OIB 85821130368</item>
    </izvorni_sadrzaj>
    <derivirana_varijabla naziv="DomainObject.Predmet.StrankaListFormatedOIB_1">
      <item>Financijska agencija (FINA), RC SPLIT, OIB 85821130368</item>
    </derivirana_varijabla>
  </DomainObject.Predmet.StrankaListFormatedOIB>
  <DomainObject.Predmet.StrankaListFormatedWithAdress>
    <izvorni_sadrzaj>
      <item>Financijska agencija (FINA), RC SPLIT, Ulica grada Vukovara 70, 10000 Zagreb</item>
    </izvorni_sadrzaj>
    <derivirana_varijabla naziv="DomainObject.Predmet.StrankaListFormatedWithAdress_1">
      <item>Financijska agencija (FINA), RC SPLIT, Ulica grada Vukovara 70, 10000 Zagreb</item>
    </derivirana_varijabla>
  </DomainObject.Predmet.StrankaListFormatedWithAdress>
  <DomainObject.Predmet.StrankaListFormatedWithAdressOIB>
    <izvorni_sadrzaj>
      <item>Financijska agencija (FINA), RC SPLIT, OIB 85821130368, Ulica grada Vukovara 70, 10000 Zagreb</item>
    </izvorni_sadrzaj>
    <derivirana_varijabla naziv="DomainObject.Predmet.StrankaListFormatedWithAdressOIB_1">
      <item>Financijska agencija (FINA), RC SPLIT, OIB 85821130368, Ulica grada Vukovara 70, 10000 Zagreb</item>
    </derivirana_varijabla>
  </DomainObject.Predmet.StrankaListFormatedWithAdressOIB>
  <DomainObject.Predmet.StrankaListNazivFormated>
    <izvorni_sadrzaj>
      <item>Financijska agencija (FINA), RC SPLIT</item>
    </izvorni_sadrzaj>
    <derivirana_varijabla naziv="DomainObject.Predmet.StrankaListNazivFormated_1">
      <item>Financijska agencija (FINA), RC SPLIT</item>
    </derivirana_varijabla>
  </DomainObject.Predmet.StrankaListNazivFormated>
  <DomainObject.Predmet.StrankaListNazivFormatedOIB>
    <izvorni_sadrzaj>
      <item>Financijska agencija (FINA), RC SPLIT, OIB 85821130368</item>
    </izvorni_sadrzaj>
    <derivirana_varijabla naziv="DomainObject.Predmet.StrankaListNazivFormatedOIB_1">
      <item>Financijska agencija (FINA), RC SPLIT, OIB 85821130368</item>
    </derivirana_varijabla>
  </DomainObject.Predmet.StrankaListNazivFormatedOIB>
  <DomainObject.Predmet.ProtuStrankaListFormated>
    <izvorni_sadrzaj>
      <item>MOTIVATOR d.o.o. za usluge</item>
    </izvorni_sadrzaj>
    <derivirana_varijabla naziv="DomainObject.Predmet.ProtuStrankaListFormated_1">
      <item>MOTIVATOR d.o.o. za usluge</item>
    </derivirana_varijabla>
  </DomainObject.Predmet.ProtuStrankaListFormated>
  <DomainObject.Predmet.ProtuStrankaListFormatedOIB>
    <izvorni_sadrzaj>
      <item>MOTIVATOR d.o.o. za usluge, OIB 46106656939</item>
    </izvorni_sadrzaj>
    <derivirana_varijabla naziv="DomainObject.Predmet.ProtuStrankaListFormatedOIB_1">
      <item>MOTIVATOR d.o.o. za usluge, OIB 46106656939</item>
    </derivirana_varijabla>
  </DomainObject.Predmet.ProtuStrankaListFormatedOIB>
  <DomainObject.Predmet.ProtuStrankaListFormatedWithAdress>
    <izvorni_sadrzaj>
      <item>MOTIVATOR d.o.o. za usluge, Put Podkaštilje 5, 21420 Bol</item>
    </izvorni_sadrzaj>
    <derivirana_varijabla naziv="DomainObject.Predmet.ProtuStrankaListFormatedWithAdress_1">
      <item>MOTIVATOR d.o.o. za usluge, Put Podkaštilje 5, 21420 Bol</item>
    </derivirana_varijabla>
  </DomainObject.Predmet.ProtuStrankaListFormatedWithAdress>
  <DomainObject.Predmet.ProtuStrankaListFormatedWithAdressOIB>
    <izvorni_sadrzaj>
      <item>MOTIVATOR d.o.o. za usluge, OIB 46106656939, Put Podkaštilje 5, 21420 Bol</item>
    </izvorni_sadrzaj>
    <derivirana_varijabla naziv="DomainObject.Predmet.ProtuStrankaListFormatedWithAdressOIB_1">
      <item>MOTIVATOR d.o.o. za usluge, OIB 46106656939, Put Podkaštilje 5, 21420 Bol</item>
    </derivirana_varijabla>
  </DomainObject.Predmet.ProtuStrankaListFormatedWithAdressOIB>
  <DomainObject.Predmet.ProtuStrankaListNazivFormated>
    <izvorni_sadrzaj>
      <item>MOTIVATOR d.o.o. za usluge</item>
    </izvorni_sadrzaj>
    <derivirana_varijabla naziv="DomainObject.Predmet.ProtuStrankaListNazivFormated_1">
      <item>MOTIVATOR d.o.o. za usluge</item>
    </derivirana_varijabla>
  </DomainObject.Predmet.ProtuStrankaListNazivFormated>
  <DomainObject.Predmet.ProtuStrankaListNazivFormatedOIB>
    <izvorni_sadrzaj>
      <item>MOTIVATOR d.o.o. za usluge, OIB 46106656939</item>
    </izvorni_sadrzaj>
    <derivirana_varijabla naziv="DomainObject.Predmet.ProtuStrankaListNazivFormatedOIB_1">
      <item>MOTIVATOR d.o.o. za usluge, OIB 46106656939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travnja 2025.</izvorni_sadrzaj>
    <derivirana_varijabla naziv="DomainObject.Datum_1">14. travnja 2025.</derivirana_varijabla>
  </DomainObject.Datum>
  <DomainObject.PoslovniBrojDokumenta>
    <izvorni_sadrzaj>St-126/2025-9</izvorni_sadrzaj>
    <derivirana_varijabla naziv="DomainObject.PoslovniBrojDokumenta_1">St-126/2025-9</derivirana_varijabla>
  </DomainObject.PoslovniBrojDokumenta>
  <DomainObject.Predmet.StrankaIDrugi>
    <izvorni_sadrzaj>Financijska agencija (FINA), RC SPLIT</izvorni_sadrzaj>
    <derivirana_varijabla naziv="DomainObject.Predmet.StrankaIDrugi_1">Financijska agencija (FINA), RC SPLIT</derivirana_varijabla>
  </DomainObject.Predmet.StrankaIDrugi>
  <DomainObject.Predmet.ProtustrankaIDrugi>
    <izvorni_sadrzaj>MOTIVATOR d.o.o. za usluge</izvorni_sadrzaj>
    <derivirana_varijabla naziv="DomainObject.Predmet.ProtustrankaIDrugi_1">MOTIVATOR d.o.o. za usluge</derivirana_varijabla>
  </DomainObject.Predmet.ProtustrankaIDrugi>
  <DomainObject.Predmet.StrankaIDrugiAdressOIB>
    <izvorni_sadrzaj>Financijska agencija (FINA), RC SPLIT, OIB 85821130368, Ulica grada Vukovara 70, 10000 Zagreb</izvorni_sadrzaj>
    <derivirana_varijabla naziv="DomainObject.Predmet.StrankaIDrugiAdressOIB_1">Financijska agencija (FINA), RC SPLIT, OIB 85821130368, Ulica grada Vukovara 70, 10000 Zagreb</derivirana_varijabla>
  </DomainObject.Predmet.StrankaIDrugiAdressOIB>
  <DomainObject.Predmet.ProtustrankaIDrugiAdressOIB>
    <izvorni_sadrzaj>MOTIVATOR d.o.o. za usluge, OIB 46106656939, Put Podkaštilje 5, 21420 Bol</izvorni_sadrzaj>
    <derivirana_varijabla naziv="DomainObject.Predmet.ProtustrankaIDrugiAdressOIB_1">MOTIVATOR d.o.o. za usluge, OIB 46106656939, Put Podkaštilje 5,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MOTIVATOR d.o.o. za usluge</item>
      <item>Financijska agencija (FINA), RC SPLIT</item>
    </izvorni_sadrzaj>
    <derivirana_varijabla naziv="DomainObject.Predmet.SudioniciListNaziv_1">
      <item>MOTIVATOR d.o.o. za usluge</item>
      <item>Financijska agencija (FINA), RC SPLIT</item>
    </derivirana_varijabla>
  </DomainObject.Predmet.SudioniciListNaziv>
  <DomainObject.Predmet.SudioniciListAdressOIB>
    <izvorni_sadrzaj>
      <item>MOTIVATOR d.o.o. za usluge, OIB 46106656939, Put Podkaštilje 5,21420 Bol</item>
      <item>Financijska agencija (FINA), RC SPLIT, OIB 85821130368, Ulica grada Vukovara 70,10000 Zagreb</item>
    </izvorni_sadrzaj>
    <derivirana_varijabla naziv="DomainObject.Predmet.SudioniciListAdressOIB_1">
      <item>MOTIVATOR d.o.o. za usluge, OIB 46106656939, Put Podkaštilje 5,21420 Bol</item>
      <item>Financijska agencija (FINA), RC SPLIT,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46106656939</item>
      <item>, OIB 85821130368</item>
    </izvorni_sadrzaj>
    <derivirana_varijabla naziv="DomainObject.Predmet.SudioniciListNazivOIB_1">
      <item>, OIB 46106656939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2025.</izvorni_sadrzaj>
    <derivirana_varijabla naziv="DomainObject.Predmet.DatumPocetkaProcesa_1">4.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9F673E-2624-4129-BD7B-46E460A9731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448</properties:Words>
  <properties:Characters>2543</properties:Characters>
  <properties:Lines>84</properties:Lines>
  <properties:Paragraphs>25</properties:Paragraphs>
  <properties:TotalTime>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3072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2025-04-10T12:08:00Z</dcterms:created>
  <dc:creator>imadunic</dc:creator>
  <cp:lastModifiedBy>Ivana Madunić</cp:lastModifiedBy>
  <cp:lastPrinted>2025-04-14T10:06:00Z</cp:lastPrinted>
  <dcterms:modified xmlns:xsi="http://www.w3.org/2001/XMLSchema-instance" xsi:type="dcterms:W3CDTF">2025-04-14T10:10:00Z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St-126/2025-9 / Zapisnik - Ročište radi izjašnjenja o prijedlogu za otvaranje steč.post (14.4.2025. u 12,00 odgoda 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